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7300"/>
      </w:tblGrid>
      <w:tr w:rsidR="004341FF" w:rsidRPr="0043303F" w:rsidTr="00150311">
        <w:trPr>
          <w:trHeight w:val="1265"/>
        </w:trPr>
        <w:tc>
          <w:tcPr>
            <w:tcW w:w="1631" w:type="dxa"/>
          </w:tcPr>
          <w:p w:rsidR="004341FF" w:rsidRPr="000005BC" w:rsidRDefault="004341FF" w:rsidP="00FD1DD7">
            <w:pPr>
              <w:pStyle w:val="Cabealh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 wp14:anchorId="7C7471E6" wp14:editId="1A427C5E">
                  <wp:extent cx="876300" cy="8667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Pr="00D857B5" w:rsidRDefault="004341FF" w:rsidP="00FD1DD7">
            <w:pPr>
              <w:pStyle w:val="Ttulo1"/>
              <w:spacing w:before="0"/>
              <w:rPr>
                <w:rFonts w:ascii="Agency FB" w:hAnsi="Agency FB"/>
                <w:b w:val="0"/>
              </w:rPr>
            </w:pPr>
            <w:r w:rsidRPr="00D857B5">
              <w:rPr>
                <w:rFonts w:ascii="Agency FB" w:hAnsi="Agency FB"/>
                <w:b w:val="0"/>
              </w:rPr>
              <w:t>GOVERNO DO ESTADO DE MATO GROSSO DO SUL</w:t>
            </w:r>
          </w:p>
          <w:p w:rsidR="004341FF" w:rsidRPr="00D857B5" w:rsidRDefault="004341FF" w:rsidP="00FD1DD7">
            <w:pPr>
              <w:pStyle w:val="Cabealho"/>
              <w:rPr>
                <w:rFonts w:ascii="Agency FB" w:hAnsi="Agency FB"/>
                <w:sz w:val="28"/>
                <w:szCs w:val="28"/>
              </w:rPr>
            </w:pPr>
            <w:r w:rsidRPr="00D857B5">
              <w:rPr>
                <w:rFonts w:ascii="Agency FB" w:hAnsi="Agency FB"/>
                <w:sz w:val="28"/>
                <w:szCs w:val="28"/>
              </w:rPr>
              <w:t>SECRETARIA DE ESTADO DE JUSTIÇA E SEGURANÇA PÚBLICA</w:t>
            </w:r>
          </w:p>
          <w:p w:rsidR="004341FF" w:rsidRDefault="004341FF" w:rsidP="00FD1DD7">
            <w:pPr>
              <w:pStyle w:val="Cabealho"/>
              <w:rPr>
                <w:rFonts w:ascii="Agency FB" w:hAnsi="Agency FB"/>
                <w:sz w:val="28"/>
                <w:szCs w:val="28"/>
              </w:rPr>
            </w:pPr>
            <w:r w:rsidRPr="00D857B5">
              <w:rPr>
                <w:rFonts w:ascii="Agency FB" w:hAnsi="Agency FB"/>
                <w:sz w:val="28"/>
                <w:szCs w:val="28"/>
              </w:rPr>
              <w:t>AGÊNCIA ESTADUAL DE ADMINISTRAÇÃO DO SISTEMA PENITENCIÁRIO</w:t>
            </w:r>
          </w:p>
          <w:p w:rsidR="00F00705" w:rsidRPr="00F00705" w:rsidRDefault="00F00705" w:rsidP="00200205">
            <w:pPr>
              <w:pStyle w:val="Cabealho"/>
              <w:rPr>
                <w:rFonts w:ascii="Agency FB" w:hAnsi="Agency FB"/>
                <w:b/>
                <w:sz w:val="28"/>
                <w:szCs w:val="28"/>
              </w:rPr>
            </w:pPr>
            <w:r w:rsidRPr="00F00705">
              <w:rPr>
                <w:rFonts w:ascii="Agency FB" w:hAnsi="Agency FB"/>
                <w:b/>
                <w:sz w:val="28"/>
                <w:szCs w:val="28"/>
              </w:rPr>
              <w:t xml:space="preserve">Requerimento promoção contagem até </w:t>
            </w:r>
            <w:r w:rsidRPr="003D53D8">
              <w:rPr>
                <w:rFonts w:ascii="Agency FB" w:hAnsi="Agency FB"/>
                <w:b/>
                <w:color w:val="C00000"/>
                <w:sz w:val="28"/>
                <w:szCs w:val="28"/>
              </w:rPr>
              <w:t>31 de dezembro de 201</w:t>
            </w:r>
            <w:r w:rsidR="00200205" w:rsidRPr="003D53D8">
              <w:rPr>
                <w:rFonts w:ascii="Agency FB" w:hAnsi="Agency FB"/>
                <w:b/>
                <w:color w:val="C00000"/>
                <w:sz w:val="28"/>
                <w:szCs w:val="28"/>
              </w:rPr>
              <w:t>5</w:t>
            </w:r>
          </w:p>
        </w:tc>
      </w:tr>
    </w:tbl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4463"/>
        <w:gridCol w:w="1457"/>
        <w:gridCol w:w="851"/>
        <w:gridCol w:w="1134"/>
        <w:gridCol w:w="1134"/>
      </w:tblGrid>
      <w:tr w:rsidR="00150311" w:rsidTr="00CC1B6F">
        <w:tc>
          <w:tcPr>
            <w:tcW w:w="6771" w:type="dxa"/>
            <w:gridSpan w:val="3"/>
          </w:tcPr>
          <w:p w:rsidR="00150311" w:rsidRPr="00B851EA" w:rsidRDefault="00150311" w:rsidP="00261EF7">
            <w:pPr>
              <w:pStyle w:val="Cabealho"/>
              <w:rPr>
                <w:sz w:val="16"/>
                <w:szCs w:val="16"/>
              </w:rPr>
            </w:pPr>
            <w:r w:rsidRPr="00B851EA">
              <w:rPr>
                <w:b/>
                <w:i/>
                <w:sz w:val="16"/>
                <w:szCs w:val="16"/>
              </w:rPr>
              <w:t>Nome</w:t>
            </w:r>
            <w:r w:rsidRPr="00B851EA">
              <w:rPr>
                <w:sz w:val="16"/>
                <w:szCs w:val="16"/>
              </w:rPr>
              <w:t>:</w:t>
            </w:r>
            <w:proofErr w:type="gramStart"/>
            <w:r w:rsidR="000E266E" w:rsidRPr="00B851EA">
              <w:rPr>
                <w:sz w:val="16"/>
                <w:szCs w:val="16"/>
              </w:rPr>
              <w:t xml:space="preserve"> </w:t>
            </w:r>
            <w:r w:rsidR="00B10C60" w:rsidRPr="00B851E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150311" w:rsidRPr="00B851EA" w:rsidRDefault="00150311" w:rsidP="004341FF">
            <w:pPr>
              <w:pStyle w:val="Cabealho"/>
              <w:rPr>
                <w:b/>
                <w:i/>
                <w:sz w:val="16"/>
                <w:szCs w:val="16"/>
              </w:rPr>
            </w:pPr>
            <w:proofErr w:type="gramEnd"/>
            <w:r w:rsidRPr="00B851EA">
              <w:rPr>
                <w:b/>
                <w:i/>
                <w:sz w:val="16"/>
                <w:szCs w:val="16"/>
              </w:rPr>
              <w:t>Matricula:</w:t>
            </w:r>
          </w:p>
          <w:p w:rsidR="00150311" w:rsidRDefault="00150311" w:rsidP="004341FF">
            <w:pPr>
              <w:pStyle w:val="Cabealho"/>
            </w:pPr>
          </w:p>
        </w:tc>
      </w:tr>
      <w:tr w:rsidR="00150311" w:rsidTr="00CC1B6F">
        <w:tc>
          <w:tcPr>
            <w:tcW w:w="4463" w:type="dxa"/>
            <w:vAlign w:val="center"/>
          </w:tcPr>
          <w:p w:rsidR="00150311" w:rsidRDefault="00150311" w:rsidP="00150311">
            <w:pPr>
              <w:pStyle w:val="Cabealho"/>
              <w:jc w:val="center"/>
            </w:pPr>
            <w:r w:rsidRPr="00150311">
              <w:rPr>
                <w:b/>
                <w:i/>
              </w:rPr>
              <w:t>Cargo:</w:t>
            </w:r>
            <w:r>
              <w:t xml:space="preserve"> Agente Penitenciário Estadual</w:t>
            </w:r>
          </w:p>
        </w:tc>
        <w:tc>
          <w:tcPr>
            <w:tcW w:w="4576" w:type="dxa"/>
            <w:gridSpan w:val="4"/>
          </w:tcPr>
          <w:p w:rsidR="00150311" w:rsidRDefault="00150311" w:rsidP="004341FF">
            <w:pPr>
              <w:pStyle w:val="Cabealho"/>
              <w:rPr>
                <w:b/>
                <w:i/>
              </w:rPr>
            </w:pPr>
            <w:r w:rsidRPr="00150311">
              <w:rPr>
                <w:b/>
                <w:i/>
              </w:rPr>
              <w:t>Área:</w:t>
            </w:r>
            <w:proofErr w:type="gramStart"/>
            <w:r w:rsidRPr="001503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gramEnd"/>
            <w:r w:rsidRPr="00150311">
              <w:t xml:space="preserve">( </w:t>
            </w:r>
            <w:r>
              <w:t xml:space="preserve"> </w:t>
            </w:r>
            <w:r w:rsidRPr="00150311">
              <w:t xml:space="preserve">   )-Administração e Finanças</w:t>
            </w:r>
          </w:p>
          <w:p w:rsidR="00150311" w:rsidRPr="00150311" w:rsidRDefault="00150311" w:rsidP="004341FF">
            <w:pPr>
              <w:pStyle w:val="Cabealho"/>
            </w:pPr>
            <w:r>
              <w:rPr>
                <w:b/>
                <w:i/>
              </w:rPr>
              <w:t xml:space="preserve">            </w:t>
            </w:r>
            <w:proofErr w:type="gramStart"/>
            <w:r w:rsidRPr="00150311">
              <w:t>(</w:t>
            </w:r>
            <w:r w:rsidR="00261EF7">
              <w:t xml:space="preserve">    </w:t>
            </w:r>
            <w:r w:rsidRPr="00150311">
              <w:t xml:space="preserve"> </w:t>
            </w:r>
            <w:proofErr w:type="gramEnd"/>
            <w:r w:rsidRPr="00150311">
              <w:t>)-Segurança e Custódia</w:t>
            </w:r>
          </w:p>
          <w:p w:rsidR="00150311" w:rsidRPr="00150311" w:rsidRDefault="00150311" w:rsidP="004341FF">
            <w:pPr>
              <w:pStyle w:val="Cabealho"/>
            </w:pPr>
            <w:r w:rsidRPr="00150311">
              <w:t xml:space="preserve">        </w:t>
            </w:r>
            <w:r>
              <w:t xml:space="preserve"> </w:t>
            </w:r>
            <w:r w:rsidRPr="00150311">
              <w:t xml:space="preserve"> </w:t>
            </w:r>
            <w:r>
              <w:t xml:space="preserve"> </w:t>
            </w:r>
            <w:r w:rsidRPr="00150311">
              <w:t xml:space="preserve"> </w:t>
            </w:r>
            <w:proofErr w:type="gramStart"/>
            <w:r w:rsidRPr="00150311">
              <w:t>(</w:t>
            </w:r>
            <w:r>
              <w:t xml:space="preserve"> </w:t>
            </w:r>
            <w:r w:rsidRPr="00150311">
              <w:t xml:space="preserve">    </w:t>
            </w:r>
            <w:proofErr w:type="gramEnd"/>
            <w:r w:rsidRPr="00150311">
              <w:t>)-Assistência e Perícia</w:t>
            </w:r>
          </w:p>
        </w:tc>
      </w:tr>
      <w:tr w:rsidR="00A2106D" w:rsidTr="00E651C1">
        <w:trPr>
          <w:trHeight w:val="458"/>
        </w:trPr>
        <w:tc>
          <w:tcPr>
            <w:tcW w:w="5920" w:type="dxa"/>
            <w:gridSpan w:val="2"/>
          </w:tcPr>
          <w:p w:rsidR="00A2106D" w:rsidRPr="00B851EA" w:rsidRDefault="00A2106D" w:rsidP="00261EF7">
            <w:pPr>
              <w:pStyle w:val="Cabealho"/>
              <w:rPr>
                <w:b/>
                <w:i/>
                <w:sz w:val="16"/>
                <w:szCs w:val="16"/>
              </w:rPr>
            </w:pPr>
            <w:r w:rsidRPr="00B851EA">
              <w:rPr>
                <w:b/>
                <w:i/>
                <w:sz w:val="16"/>
                <w:szCs w:val="16"/>
              </w:rPr>
              <w:t>Cidade:</w:t>
            </w:r>
            <w:r w:rsidR="000E266E" w:rsidRPr="00B851EA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2106D" w:rsidRPr="00B851EA" w:rsidRDefault="00A2106D" w:rsidP="004341FF">
            <w:pPr>
              <w:pStyle w:val="Cabealho"/>
              <w:rPr>
                <w:b/>
                <w:i/>
                <w:sz w:val="16"/>
                <w:szCs w:val="16"/>
              </w:rPr>
            </w:pPr>
            <w:r w:rsidRPr="00B851EA">
              <w:rPr>
                <w:b/>
                <w:i/>
                <w:sz w:val="16"/>
                <w:szCs w:val="16"/>
              </w:rPr>
              <w:t>CLASSE</w:t>
            </w:r>
            <w:r w:rsidR="00EC2BA0" w:rsidRPr="00B851EA">
              <w:rPr>
                <w:b/>
                <w:i/>
                <w:sz w:val="16"/>
                <w:szCs w:val="16"/>
              </w:rPr>
              <w:t>:</w:t>
            </w:r>
            <w:r w:rsidR="000E266E" w:rsidRPr="00B851EA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EC2BA0" w:rsidRPr="00B851EA" w:rsidRDefault="00A2106D" w:rsidP="00E651C1">
            <w:pPr>
              <w:pStyle w:val="Cabealho"/>
              <w:rPr>
                <w:b/>
                <w:i/>
                <w:sz w:val="16"/>
                <w:szCs w:val="16"/>
              </w:rPr>
            </w:pPr>
            <w:r w:rsidRPr="00B851EA">
              <w:rPr>
                <w:b/>
                <w:i/>
                <w:sz w:val="16"/>
                <w:szCs w:val="16"/>
              </w:rPr>
              <w:t>NIVEL</w:t>
            </w:r>
            <w:r w:rsidR="00EC2BA0" w:rsidRPr="00B851EA"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B3600E" w:rsidTr="00E651C1">
        <w:trPr>
          <w:trHeight w:val="410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B3600E" w:rsidRPr="00B851EA" w:rsidRDefault="00B3600E" w:rsidP="00E651C1">
            <w:pPr>
              <w:pStyle w:val="Cabealho"/>
              <w:rPr>
                <w:b/>
                <w:i/>
                <w:sz w:val="16"/>
                <w:szCs w:val="16"/>
              </w:rPr>
            </w:pPr>
            <w:r w:rsidRPr="00B851EA">
              <w:rPr>
                <w:b/>
                <w:i/>
                <w:sz w:val="16"/>
                <w:szCs w:val="16"/>
              </w:rPr>
              <w:t>Unidade de exercício:</w:t>
            </w:r>
          </w:p>
        </w:tc>
      </w:tr>
      <w:tr w:rsidR="00CC1B6F" w:rsidTr="00CC1B6F">
        <w:tc>
          <w:tcPr>
            <w:tcW w:w="9039" w:type="dxa"/>
            <w:gridSpan w:val="5"/>
            <w:shd w:val="clear" w:color="auto" w:fill="D9D9D9" w:themeFill="background1" w:themeFillShade="D9"/>
          </w:tcPr>
          <w:p w:rsidR="00CC1B6F" w:rsidRPr="00CC1B6F" w:rsidRDefault="00CC1B6F" w:rsidP="00CC1B6F">
            <w:pPr>
              <w:pStyle w:val="Cabealho"/>
              <w:jc w:val="center"/>
              <w:rPr>
                <w:b/>
              </w:rPr>
            </w:pPr>
            <w:r w:rsidRPr="00CC1B6F">
              <w:rPr>
                <w:b/>
              </w:rPr>
              <w:t>OBJETIVO</w:t>
            </w:r>
          </w:p>
        </w:tc>
      </w:tr>
      <w:tr w:rsidR="00CC1B6F" w:rsidTr="00CC1B6F">
        <w:tc>
          <w:tcPr>
            <w:tcW w:w="9039" w:type="dxa"/>
            <w:gridSpan w:val="5"/>
          </w:tcPr>
          <w:p w:rsidR="00BF36A1" w:rsidRDefault="00BF36A1" w:rsidP="00C77175">
            <w:pPr>
              <w:tabs>
                <w:tab w:val="left" w:pos="1114"/>
              </w:tabs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>Senhor Diretor-Presidente, juntando a documentação necessária</w:t>
            </w:r>
            <w:r w:rsidR="00CE35BE">
              <w:rPr>
                <w:rFonts w:ascii="Verdana" w:hAnsi="Verdana" w:cs="Arial"/>
                <w:sz w:val="16"/>
                <w:szCs w:val="16"/>
              </w:rPr>
              <w:t xml:space="preserve"> e</w:t>
            </w:r>
            <w:r w:rsidRPr="00AD17C5">
              <w:rPr>
                <w:rFonts w:ascii="Verdana" w:hAnsi="Verdana" w:cs="Arial"/>
                <w:sz w:val="16"/>
                <w:szCs w:val="16"/>
              </w:rPr>
              <w:t xml:space="preserve"> por preencher os requisitos e conhecer as exigências contidas no </w:t>
            </w:r>
            <w:r>
              <w:rPr>
                <w:rFonts w:ascii="Verdana" w:hAnsi="Verdana" w:cs="Arial"/>
                <w:sz w:val="16"/>
                <w:szCs w:val="16"/>
              </w:rPr>
              <w:t xml:space="preserve">artigo 31 da Lei nº. 4.490, de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3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de abril de 2014</w:t>
            </w:r>
            <w:r w:rsidRPr="00AD17C5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CE35BE">
              <w:rPr>
                <w:rFonts w:ascii="Verdana" w:hAnsi="Verdana" w:cs="Arial"/>
                <w:b/>
                <w:sz w:val="16"/>
                <w:szCs w:val="16"/>
              </w:rPr>
              <w:t>solicito a promoção de Classe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B23E45" w:rsidRPr="00C10784" w:rsidRDefault="00B23E45" w:rsidP="00C77175">
            <w:pPr>
              <w:tabs>
                <w:tab w:val="left" w:pos="1114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</w:t>
            </w:r>
            <w:r w:rsidR="00C10784" w:rsidRPr="00C10784">
              <w:rPr>
                <w:rFonts w:ascii="Verdana" w:hAnsi="Verdana" w:cs="Arial"/>
                <w:b/>
                <w:sz w:val="16"/>
                <w:szCs w:val="16"/>
              </w:rPr>
              <w:t>“</w:t>
            </w:r>
            <w:r w:rsidRPr="00C10784">
              <w:rPr>
                <w:rFonts w:ascii="Verdana" w:hAnsi="Verdana" w:cs="Arial"/>
                <w:b/>
                <w:sz w:val="16"/>
                <w:szCs w:val="16"/>
              </w:rPr>
              <w:t>Anexos</w:t>
            </w:r>
            <w:r w:rsidR="00C77175" w:rsidRPr="00C10784">
              <w:rPr>
                <w:rFonts w:ascii="Verdana" w:hAnsi="Verdana" w:cs="Arial"/>
                <w:b/>
                <w:sz w:val="16"/>
                <w:szCs w:val="16"/>
              </w:rPr>
              <w:t xml:space="preserve"> obrigatórios</w:t>
            </w:r>
            <w:r w:rsidR="00C10784" w:rsidRPr="00C10784">
              <w:rPr>
                <w:rFonts w:ascii="Verdana" w:hAnsi="Verdana" w:cs="Arial"/>
                <w:b/>
                <w:sz w:val="16"/>
                <w:szCs w:val="16"/>
              </w:rPr>
              <w:t>”</w:t>
            </w:r>
            <w:r w:rsidRPr="00C10784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:rsidR="00B23E45" w:rsidRPr="00AF2588" w:rsidRDefault="00B23E45" w:rsidP="00AF2588">
            <w:pPr>
              <w:pStyle w:val="PargrafodaLista"/>
              <w:numPr>
                <w:ilvl w:val="0"/>
                <w:numId w:val="5"/>
              </w:numPr>
              <w:tabs>
                <w:tab w:val="left" w:pos="111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F2588">
              <w:rPr>
                <w:rFonts w:ascii="Verdana" w:hAnsi="Verdana" w:cs="Arial"/>
                <w:sz w:val="16"/>
                <w:szCs w:val="16"/>
              </w:rPr>
              <w:t xml:space="preserve">Holerite mês de </w:t>
            </w:r>
            <w:r w:rsidRPr="00AF2588">
              <w:rPr>
                <w:rFonts w:ascii="Verdana" w:hAnsi="Verdana" w:cs="Arial"/>
                <w:b/>
                <w:color w:val="C45911" w:themeColor="accent2" w:themeShade="BF"/>
                <w:sz w:val="16"/>
                <w:szCs w:val="16"/>
              </w:rPr>
              <w:t>Janeiro de 2016</w:t>
            </w:r>
            <w:r w:rsidRPr="00AF2588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5D3AB7" w:rsidRPr="00AF2588" w:rsidRDefault="00B23E45" w:rsidP="00AF2588">
            <w:pPr>
              <w:pStyle w:val="PargrafodaLista"/>
              <w:numPr>
                <w:ilvl w:val="0"/>
                <w:numId w:val="5"/>
              </w:numPr>
              <w:tabs>
                <w:tab w:val="left" w:pos="111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F2588">
              <w:rPr>
                <w:rFonts w:ascii="Verdana" w:hAnsi="Verdana" w:cs="Arial"/>
                <w:sz w:val="16"/>
                <w:szCs w:val="16"/>
              </w:rPr>
              <w:t xml:space="preserve">Cópia do </w:t>
            </w:r>
            <w:r w:rsidR="005D3AB7" w:rsidRPr="00AF2588">
              <w:rPr>
                <w:rFonts w:ascii="Verdana" w:hAnsi="Verdana" w:cs="Arial"/>
                <w:sz w:val="16"/>
                <w:szCs w:val="16"/>
              </w:rPr>
              <w:t xml:space="preserve">Certificado do </w:t>
            </w:r>
            <w:r w:rsidRPr="00AF2588">
              <w:rPr>
                <w:rFonts w:ascii="Verdana" w:hAnsi="Verdana" w:cs="Arial"/>
                <w:sz w:val="16"/>
                <w:szCs w:val="16"/>
              </w:rPr>
              <w:t xml:space="preserve">Curso de </w:t>
            </w:r>
            <w:r w:rsidRPr="00AF2588">
              <w:rPr>
                <w:rFonts w:ascii="Verdana" w:hAnsi="Verdana" w:cs="Arial"/>
                <w:b/>
                <w:sz w:val="16"/>
                <w:szCs w:val="16"/>
              </w:rPr>
              <w:t>CAPACITAÇÃO ESPECIFICA</w:t>
            </w:r>
            <w:r w:rsidRPr="00AF2588">
              <w:rPr>
                <w:rFonts w:ascii="Verdana" w:hAnsi="Verdana" w:cs="Arial"/>
                <w:sz w:val="16"/>
                <w:szCs w:val="16"/>
              </w:rPr>
              <w:t xml:space="preserve"> p</w:t>
            </w:r>
            <w:r w:rsidR="00D87E62">
              <w:rPr>
                <w:rFonts w:ascii="Verdana" w:hAnsi="Verdana" w:cs="Arial"/>
                <w:sz w:val="16"/>
                <w:szCs w:val="16"/>
              </w:rPr>
              <w:t xml:space="preserve">ara a respectiva área de atuação ou cópia do comprovante de inscrição para o referido curso, </w:t>
            </w:r>
            <w:r w:rsidR="002623EB">
              <w:rPr>
                <w:rFonts w:ascii="Verdana" w:hAnsi="Verdana" w:cs="Arial"/>
                <w:sz w:val="16"/>
                <w:szCs w:val="16"/>
              </w:rPr>
              <w:t>cujo</w:t>
            </w:r>
            <w:r w:rsidR="00D87E62">
              <w:rPr>
                <w:rFonts w:ascii="Verdana" w:hAnsi="Verdana" w:cs="Arial"/>
                <w:sz w:val="16"/>
                <w:szCs w:val="16"/>
              </w:rPr>
              <w:t xml:space="preserve"> certificado deverá se</w:t>
            </w:r>
            <w:bookmarkStart w:id="0" w:name="_GoBack"/>
            <w:bookmarkEnd w:id="0"/>
            <w:r w:rsidR="00D87E62">
              <w:rPr>
                <w:rFonts w:ascii="Verdana" w:hAnsi="Verdana" w:cs="Arial"/>
                <w:sz w:val="16"/>
                <w:szCs w:val="16"/>
              </w:rPr>
              <w:t>r apresentado antes da publicação da promoção.</w:t>
            </w:r>
          </w:p>
          <w:p w:rsidR="00B23E45" w:rsidRPr="00AF2588" w:rsidRDefault="005D3AB7" w:rsidP="00AF2588">
            <w:pPr>
              <w:pStyle w:val="PargrafodaLista"/>
              <w:numPr>
                <w:ilvl w:val="0"/>
                <w:numId w:val="5"/>
              </w:numPr>
              <w:tabs>
                <w:tab w:val="left" w:pos="111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F2588">
              <w:rPr>
                <w:rFonts w:ascii="Verdana" w:hAnsi="Verdana" w:cs="Arial"/>
                <w:b/>
                <w:color w:val="C45911" w:themeColor="accent2" w:themeShade="BF"/>
                <w:sz w:val="16"/>
                <w:szCs w:val="16"/>
              </w:rPr>
              <w:t>O</w:t>
            </w:r>
            <w:r w:rsidR="00B23E45" w:rsidRPr="00AF2588">
              <w:rPr>
                <w:rFonts w:ascii="Verdana" w:hAnsi="Verdana" w:cs="Arial"/>
                <w:b/>
                <w:color w:val="C45911" w:themeColor="accent2" w:themeShade="BF"/>
                <w:sz w:val="16"/>
                <w:szCs w:val="16"/>
              </w:rPr>
              <w:t>bservação</w:t>
            </w:r>
            <w:r w:rsidRPr="00AF2588">
              <w:rPr>
                <w:rFonts w:ascii="Verdana" w:hAnsi="Verdana" w:cs="Arial"/>
                <w:b/>
                <w:color w:val="C45911" w:themeColor="accent2" w:themeShade="BF"/>
                <w:sz w:val="16"/>
                <w:szCs w:val="16"/>
              </w:rPr>
              <w:t>:</w:t>
            </w:r>
            <w:r w:rsidR="00B23E45" w:rsidRPr="00AF258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B453D">
              <w:rPr>
                <w:rFonts w:ascii="Verdana" w:hAnsi="Verdana" w:cs="Arial"/>
                <w:sz w:val="16"/>
                <w:szCs w:val="16"/>
              </w:rPr>
              <w:t xml:space="preserve">o Certificado de Capacitação Especifica para a respectiva área de atuação, </w:t>
            </w:r>
            <w:r w:rsidR="00B23E45" w:rsidRPr="00AF2588">
              <w:rPr>
                <w:rFonts w:ascii="Verdana" w:hAnsi="Verdana" w:cs="Arial"/>
                <w:sz w:val="16"/>
                <w:szCs w:val="16"/>
              </w:rPr>
              <w:t>tem que ser o certi</w:t>
            </w:r>
            <w:r w:rsidRPr="00AF2588">
              <w:rPr>
                <w:rFonts w:ascii="Verdana" w:hAnsi="Verdana" w:cs="Arial"/>
                <w:sz w:val="16"/>
                <w:szCs w:val="16"/>
              </w:rPr>
              <w:t>ficado</w:t>
            </w:r>
            <w:r w:rsidR="00B23E45" w:rsidRPr="00AF2588">
              <w:rPr>
                <w:rFonts w:ascii="Verdana" w:hAnsi="Verdana" w:cs="Arial"/>
                <w:sz w:val="16"/>
                <w:szCs w:val="16"/>
              </w:rPr>
              <w:t xml:space="preserve"> que é fornecid</w:t>
            </w:r>
            <w:r w:rsidRPr="00AF2588">
              <w:rPr>
                <w:rFonts w:ascii="Verdana" w:hAnsi="Verdana" w:cs="Arial"/>
                <w:sz w:val="16"/>
                <w:szCs w:val="16"/>
              </w:rPr>
              <w:t>o</w:t>
            </w:r>
            <w:r w:rsidR="00B23E45" w:rsidRPr="00AF2588">
              <w:rPr>
                <w:rFonts w:ascii="Verdana" w:hAnsi="Verdana" w:cs="Arial"/>
                <w:sz w:val="16"/>
                <w:szCs w:val="16"/>
              </w:rPr>
              <w:t xml:space="preserve"> pela Escola Estadual Penitenciária/MS.</w:t>
            </w:r>
          </w:p>
          <w:p w:rsidR="00B23E45" w:rsidRPr="00AF2588" w:rsidRDefault="00B23E45" w:rsidP="00AF2588">
            <w:pPr>
              <w:pStyle w:val="PargrafodaLista"/>
              <w:numPr>
                <w:ilvl w:val="0"/>
                <w:numId w:val="5"/>
              </w:numPr>
              <w:tabs>
                <w:tab w:val="left" w:pos="111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F2588">
              <w:rPr>
                <w:rFonts w:ascii="Verdana" w:hAnsi="Verdana" w:cs="Arial"/>
                <w:sz w:val="16"/>
                <w:szCs w:val="16"/>
              </w:rPr>
              <w:t>Cópia do Diploma de Curso Superior;</w:t>
            </w:r>
          </w:p>
          <w:p w:rsidR="00B23E45" w:rsidRPr="00AF2588" w:rsidRDefault="00B23E45" w:rsidP="00AF2588">
            <w:pPr>
              <w:pStyle w:val="PargrafodaLista"/>
              <w:numPr>
                <w:ilvl w:val="0"/>
                <w:numId w:val="5"/>
              </w:numPr>
              <w:tabs>
                <w:tab w:val="left" w:pos="111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F2588">
              <w:rPr>
                <w:rFonts w:ascii="Verdana" w:hAnsi="Verdana" w:cs="Arial"/>
                <w:sz w:val="16"/>
                <w:szCs w:val="16"/>
              </w:rPr>
              <w:t xml:space="preserve">Cópia </w:t>
            </w:r>
            <w:r w:rsidRPr="00AF2588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da página</w:t>
            </w:r>
            <w:r w:rsidRPr="00AF2588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r w:rsidRPr="00AF2588">
              <w:rPr>
                <w:rFonts w:ascii="Verdana" w:hAnsi="Verdana" w:cs="Arial"/>
                <w:sz w:val="16"/>
                <w:szCs w:val="16"/>
              </w:rPr>
              <w:t>que conste o seu nome no Diário Oficial de n</w:t>
            </w:r>
            <w:r w:rsidR="002A06B3">
              <w:rPr>
                <w:rFonts w:ascii="Verdana" w:hAnsi="Verdana" w:cs="Arial"/>
                <w:sz w:val="16"/>
                <w:szCs w:val="16"/>
              </w:rPr>
              <w:t>º</w:t>
            </w:r>
            <w:r w:rsidRPr="00AF2588">
              <w:rPr>
                <w:rFonts w:ascii="Verdana" w:hAnsi="Verdana" w:cs="Arial"/>
                <w:sz w:val="16"/>
                <w:szCs w:val="16"/>
              </w:rPr>
              <w:t>. 9.098 de 03/02/2016, a publicação do interstício consta da página 38 a 50;</w:t>
            </w:r>
          </w:p>
          <w:p w:rsidR="005D3AB7" w:rsidRPr="007542C2" w:rsidRDefault="005D3AB7" w:rsidP="007542C2">
            <w:pPr>
              <w:pStyle w:val="PargrafodaLista"/>
              <w:numPr>
                <w:ilvl w:val="0"/>
                <w:numId w:val="6"/>
              </w:numPr>
              <w:tabs>
                <w:tab w:val="left" w:pos="111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42C2">
              <w:rPr>
                <w:rFonts w:ascii="Verdana" w:hAnsi="Verdana" w:cs="Arial"/>
                <w:sz w:val="16"/>
                <w:szCs w:val="16"/>
              </w:rPr>
              <w:t xml:space="preserve">Para as mudança de classe o servidor tem que contar, no mínimo, com </w:t>
            </w:r>
            <w:proofErr w:type="gramStart"/>
            <w:r w:rsidRPr="007542C2">
              <w:rPr>
                <w:rFonts w:ascii="Verdana" w:hAnsi="Verdana" w:cs="Arial"/>
                <w:sz w:val="16"/>
                <w:szCs w:val="16"/>
              </w:rPr>
              <w:t>3</w:t>
            </w:r>
            <w:proofErr w:type="gramEnd"/>
            <w:r w:rsidRPr="007542C2">
              <w:rPr>
                <w:rFonts w:ascii="Verdana" w:hAnsi="Verdana" w:cs="Arial"/>
                <w:sz w:val="16"/>
                <w:szCs w:val="16"/>
              </w:rPr>
              <w:t xml:space="preserve"> (três) anos de efetivo exercício na classe em que estava anterior classificado – ou seja – (1.095 dias),</w:t>
            </w:r>
          </w:p>
          <w:p w:rsidR="005D3AB7" w:rsidRDefault="005D3AB7" w:rsidP="007542C2">
            <w:pPr>
              <w:pStyle w:val="PargrafodaLista"/>
              <w:numPr>
                <w:ilvl w:val="0"/>
                <w:numId w:val="6"/>
              </w:numPr>
              <w:tabs>
                <w:tab w:val="left" w:pos="111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42C2">
              <w:rPr>
                <w:rFonts w:ascii="Verdana" w:hAnsi="Verdana" w:cs="Arial"/>
                <w:sz w:val="16"/>
                <w:szCs w:val="16"/>
              </w:rPr>
              <w:t>Servidor</w:t>
            </w:r>
            <w:r w:rsidR="0086280C" w:rsidRPr="007542C2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7542C2">
              <w:rPr>
                <w:rFonts w:ascii="Verdana" w:hAnsi="Verdana" w:cs="Arial"/>
                <w:sz w:val="16"/>
                <w:szCs w:val="16"/>
              </w:rPr>
              <w:t xml:space="preserve">antes de requer, favor observar a publicação no Doe. </w:t>
            </w:r>
            <w:proofErr w:type="spellStart"/>
            <w:r w:rsidRPr="007542C2">
              <w:rPr>
                <w:rFonts w:ascii="Verdana" w:hAnsi="Verdana" w:cs="Arial"/>
                <w:sz w:val="16"/>
                <w:szCs w:val="16"/>
              </w:rPr>
              <w:t>Nr</w:t>
            </w:r>
            <w:proofErr w:type="spellEnd"/>
            <w:r w:rsidRPr="007542C2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86280C" w:rsidRPr="007542C2">
              <w:rPr>
                <w:rFonts w:ascii="Verdana" w:hAnsi="Verdana" w:cs="Arial"/>
                <w:sz w:val="16"/>
                <w:szCs w:val="16"/>
              </w:rPr>
              <w:t>9.098 de 03/02/2016, páginas 38 a 50, para se certificar se preenche o interstício de 1.095 dias;</w:t>
            </w:r>
          </w:p>
          <w:p w:rsidR="005D3AB7" w:rsidRDefault="0099050C" w:rsidP="0099050C">
            <w:pPr>
              <w:pStyle w:val="Corpodetexto"/>
              <w:tabs>
                <w:tab w:val="left" w:pos="8789"/>
              </w:tabs>
              <w:spacing w:before="0" w:line="188" w:lineRule="exact"/>
              <w:ind w:left="567" w:right="34" w:firstLine="0"/>
              <w:jc w:val="both"/>
            </w:pPr>
            <w:r>
              <w:rPr>
                <w:b/>
                <w:color w:val="FF0000"/>
              </w:rPr>
              <w:t xml:space="preserve">- </w:t>
            </w:r>
            <w:r w:rsidR="00AF2588" w:rsidRPr="002D7E9E">
              <w:rPr>
                <w:b/>
                <w:color w:val="385623" w:themeColor="accent6" w:themeShade="80"/>
              </w:rPr>
              <w:t xml:space="preserve">Aos que ainda não </w:t>
            </w:r>
            <w:r w:rsidR="008C32B5" w:rsidRPr="002D7E9E">
              <w:rPr>
                <w:b/>
                <w:color w:val="385623" w:themeColor="accent6" w:themeShade="80"/>
              </w:rPr>
              <w:t>concluír</w:t>
            </w:r>
            <w:r w:rsidR="008C32B5">
              <w:rPr>
                <w:b/>
                <w:color w:val="385623" w:themeColor="accent6" w:themeShade="80"/>
              </w:rPr>
              <w:t>am</w:t>
            </w:r>
            <w:r w:rsidR="00AF2588" w:rsidRPr="002D7E9E">
              <w:rPr>
                <w:b/>
                <w:color w:val="385623" w:themeColor="accent6" w:themeShade="80"/>
              </w:rPr>
              <w:t xml:space="preserve"> o Nível Superior e a pós-graduação especifica na área penitenciária, n</w:t>
            </w:r>
            <w:r w:rsidR="005D3AB7" w:rsidRPr="002D7E9E">
              <w:rPr>
                <w:b/>
                <w:color w:val="385623" w:themeColor="accent6" w:themeShade="80"/>
              </w:rPr>
              <w:t xml:space="preserve">o momento </w:t>
            </w:r>
            <w:r w:rsidR="00F7126E" w:rsidRPr="002D7E9E">
              <w:rPr>
                <w:b/>
                <w:color w:val="385623" w:themeColor="accent6" w:themeShade="80"/>
              </w:rPr>
              <w:t>poderão concorrer</w:t>
            </w:r>
            <w:r w:rsidR="00F7126E">
              <w:rPr>
                <w:b/>
                <w:color w:val="FF0000"/>
              </w:rPr>
              <w:t xml:space="preserve"> – </w:t>
            </w:r>
            <w:r w:rsidR="002D7E9E" w:rsidRPr="002D7E9E">
              <w:rPr>
                <w:b/>
                <w:color w:val="C00000"/>
              </w:rPr>
              <w:t>Observa</w:t>
            </w:r>
            <w:r w:rsidR="00F7126E" w:rsidRPr="002D7E9E">
              <w:rPr>
                <w:b/>
                <w:color w:val="C00000"/>
              </w:rPr>
              <w:t>:</w:t>
            </w:r>
            <w:r w:rsidR="005D3AB7" w:rsidRPr="00AC4B6F">
              <w:rPr>
                <w:color w:val="FF0000"/>
              </w:rPr>
              <w:t xml:space="preserve"> </w:t>
            </w:r>
            <w:r w:rsidR="005D3AB7" w:rsidRPr="00AF7309">
              <w:rPr>
                <w:b/>
                <w:color w:val="385623" w:themeColor="accent6" w:themeShade="80"/>
              </w:rPr>
              <w:t>“Nível Superior e/ou pós-graduação”</w:t>
            </w:r>
            <w:r w:rsidR="005D3AB7">
              <w:t xml:space="preserve"> para concorrer à promoção com fulcro no artigo 56 da Lei 4.490/14, que garante a promoção sem distinção, a todos os servidores da carreira até a </w:t>
            </w:r>
            <w:r w:rsidR="005D3AB7" w:rsidRPr="000364D8">
              <w:rPr>
                <w:b/>
              </w:rPr>
              <w:t>data de 26/09/2017</w:t>
            </w:r>
            <w:r w:rsidR="005D3AB7">
              <w:t>, inclusive para aqueles que ainda não possuem nível superior, senão vejamos:</w:t>
            </w:r>
          </w:p>
          <w:p w:rsidR="005D3AB7" w:rsidRDefault="002F2082" w:rsidP="00C77175">
            <w:pPr>
              <w:tabs>
                <w:tab w:val="left" w:pos="1114"/>
              </w:tabs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D26D14">
              <w:rPr>
                <w:rFonts w:ascii="Verdana" w:eastAsia="Times New Roman" w:hAnsi="Verdana" w:cs="Tahoma"/>
                <w:b/>
                <w:sz w:val="16"/>
                <w:szCs w:val="16"/>
                <w:lang w:eastAsia="pt-BR"/>
              </w:rPr>
              <w:t xml:space="preserve">- </w:t>
            </w:r>
            <w:r w:rsidR="005D3AB7" w:rsidRPr="00D26D14">
              <w:rPr>
                <w:rFonts w:ascii="Verdana" w:eastAsia="Times New Roman" w:hAnsi="Verdana" w:cs="Tahoma"/>
                <w:b/>
                <w:sz w:val="16"/>
                <w:szCs w:val="16"/>
                <w:lang w:eastAsia="pt-BR"/>
              </w:rPr>
              <w:t>Art. 56.</w:t>
            </w:r>
            <w:r w:rsidR="005D3AB7" w:rsidRPr="005F41B3">
              <w:rPr>
                <w:rFonts w:ascii="Verdana" w:eastAsia="Times New Roman" w:hAnsi="Verdana" w:cs="Tahoma"/>
                <w:sz w:val="16"/>
                <w:szCs w:val="16"/>
                <w:lang w:eastAsia="pt-BR"/>
              </w:rPr>
              <w:t xml:space="preserve"> Os servidores ocupantes do cargo de Agente Penitenciário Estadual que não comprovarem o requisito de habilitação de nível superior até </w:t>
            </w:r>
            <w:r w:rsidR="005D3AB7" w:rsidRPr="00FA639A">
              <w:rPr>
                <w:rFonts w:ascii="Verdana" w:eastAsia="Times New Roman" w:hAnsi="Verdana" w:cs="Tahoma"/>
                <w:b/>
                <w:color w:val="FF0000"/>
                <w:sz w:val="16"/>
                <w:szCs w:val="16"/>
                <w:lang w:eastAsia="pt-BR"/>
              </w:rPr>
              <w:t>26 de setembro de 2017</w:t>
            </w:r>
            <w:r w:rsidR="005D3AB7" w:rsidRPr="005F41B3">
              <w:rPr>
                <w:rFonts w:ascii="Verdana" w:eastAsia="Times New Roman" w:hAnsi="Verdana" w:cs="Tahoma"/>
                <w:sz w:val="16"/>
                <w:szCs w:val="16"/>
                <w:lang w:eastAsia="pt-BR"/>
              </w:rPr>
              <w:t xml:space="preserve">, nos termos do art. 111, da </w:t>
            </w:r>
            <w:hyperlink r:id="rId7" w:history="1">
              <w:r w:rsidR="005D3AB7" w:rsidRPr="005F41B3">
                <w:rPr>
                  <w:rFonts w:ascii="Verdana" w:eastAsia="Times New Roman" w:hAnsi="Verdana" w:cs="Tahoma"/>
                  <w:color w:val="0000FF"/>
                  <w:sz w:val="16"/>
                  <w:szCs w:val="16"/>
                  <w:u w:val="single"/>
                  <w:lang w:eastAsia="pt-BR"/>
                </w:rPr>
                <w:t>Lei nº 2.518, de 25 de setembro de 2002</w:t>
              </w:r>
            </w:hyperlink>
            <w:r w:rsidR="005D3AB7" w:rsidRPr="005F41B3">
              <w:rPr>
                <w:rFonts w:ascii="Verdana" w:eastAsia="Times New Roman" w:hAnsi="Verdana" w:cs="Tahoma"/>
                <w:sz w:val="16"/>
                <w:szCs w:val="16"/>
                <w:lang w:eastAsia="pt-BR"/>
              </w:rPr>
              <w:t xml:space="preserve">, permanecerão, a partir de tal data, na Classe em que se </w:t>
            </w:r>
            <w:proofErr w:type="gramStart"/>
            <w:r w:rsidR="005D3AB7" w:rsidRPr="005F41B3">
              <w:rPr>
                <w:rFonts w:ascii="Verdana" w:eastAsia="Times New Roman" w:hAnsi="Verdana" w:cs="Tahoma"/>
                <w:sz w:val="16"/>
                <w:szCs w:val="16"/>
                <w:lang w:eastAsia="pt-BR"/>
              </w:rPr>
              <w:t>encontrarem,</w:t>
            </w:r>
            <w:proofErr w:type="gramEnd"/>
            <w:r w:rsidR="005D3AB7" w:rsidRPr="005F41B3">
              <w:rPr>
                <w:rFonts w:ascii="Verdana" w:eastAsia="Times New Roman" w:hAnsi="Verdana" w:cs="Tahoma"/>
                <w:sz w:val="16"/>
                <w:szCs w:val="16"/>
                <w:lang w:eastAsia="pt-BR"/>
              </w:rPr>
              <w:t xml:space="preserve"> sendo-lhes garantida a progressão funcional de trata o art. 37 desta Lei.</w:t>
            </w:r>
            <w:r w:rsidR="005D3AB7" w:rsidRPr="005F41B3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</w:t>
            </w:r>
          </w:p>
          <w:p w:rsidR="005D3AB7" w:rsidRDefault="005D3AB7" w:rsidP="00B23E45">
            <w:pPr>
              <w:tabs>
                <w:tab w:val="left" w:pos="1114"/>
              </w:tabs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7825"/>
            </w:tblGrid>
            <w:tr w:rsidR="005D3AB7" w:rsidRPr="00DE07AB" w:rsidTr="00D503B7">
              <w:tc>
                <w:tcPr>
                  <w:tcW w:w="988" w:type="dxa"/>
                </w:tcPr>
                <w:p w:rsidR="005D3AB7" w:rsidRPr="00DE07AB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E07A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Classes</w:t>
                  </w:r>
                </w:p>
              </w:tc>
              <w:tc>
                <w:tcPr>
                  <w:tcW w:w="7825" w:type="dxa"/>
                </w:tcPr>
                <w:p w:rsidR="005D3AB7" w:rsidRPr="00DE07AB" w:rsidRDefault="005D3AB7" w:rsidP="00D503B7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5B72">
                    <w:rPr>
                      <w:rFonts w:ascii="Verdana" w:hAnsi="Verdana"/>
                      <w:b/>
                      <w:sz w:val="16"/>
                      <w:szCs w:val="16"/>
                    </w:rPr>
                    <w:t>ESCOLARIDADE/HABILITAÇÃO</w:t>
                  </w:r>
                  <w:r w:rsidRPr="00E75B72">
                    <w:rPr>
                      <w:rFonts w:ascii="Verdana" w:hAnsi="Verdana"/>
                      <w:b/>
                      <w:spacing w:val="-17"/>
                      <w:sz w:val="16"/>
                      <w:szCs w:val="16"/>
                    </w:rPr>
                    <w:t xml:space="preserve"> </w:t>
                  </w:r>
                  <w:r w:rsidRPr="00E75B72">
                    <w:rPr>
                      <w:rFonts w:ascii="Verdana" w:hAnsi="Verdana"/>
                      <w:b/>
                      <w:sz w:val="16"/>
                      <w:szCs w:val="16"/>
                    </w:rPr>
                    <w:t>ESPECÍFICA</w:t>
                  </w:r>
                </w:p>
              </w:tc>
            </w:tr>
            <w:tr w:rsidR="005D3AB7" w:rsidRPr="00AD17C5" w:rsidTr="00D503B7">
              <w:tc>
                <w:tcPr>
                  <w:tcW w:w="988" w:type="dxa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Especial</w:t>
                  </w:r>
                </w:p>
              </w:tc>
              <w:tc>
                <w:tcPr>
                  <w:tcW w:w="7825" w:type="dxa"/>
                  <w:vMerge w:val="restart"/>
                </w:tcPr>
                <w:p w:rsidR="005D3AB7" w:rsidRPr="00AD17C5" w:rsidRDefault="005D3AB7" w:rsidP="002F2082">
                  <w:pPr>
                    <w:tabs>
                      <w:tab w:val="left" w:pos="3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curso de </w:t>
                  </w:r>
                  <w:r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Graduação de nível superior</w:t>
                  </w:r>
                  <w:r w:rsidRPr="00146BA4">
                    <w:rPr>
                      <w:rFonts w:ascii="Verdana" w:hAnsi="Verdana"/>
                      <w:color w:val="C45911" w:themeColor="accent2" w:themeShade="B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 </w:t>
                  </w: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curso de </w:t>
                  </w:r>
                  <w:r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pós-graduação</w:t>
                  </w:r>
                  <w:r w:rsidRPr="00146BA4">
                    <w:rPr>
                      <w:rFonts w:ascii="Verdana" w:hAnsi="Verdana"/>
                      <w:color w:val="C45911" w:themeColor="accent2" w:themeShade="B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na área criminológica</w:t>
                  </w:r>
                  <w:r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ou</w:t>
                  </w:r>
                  <w:r>
                    <w:rPr>
                      <w:rFonts w:ascii="Verdana" w:hAnsi="Verdana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penitenciária,</w:t>
                  </w:r>
                  <w:r>
                    <w:rPr>
                      <w:rFonts w:ascii="Verdana" w:hAnsi="Verdana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vinculada</w:t>
                  </w:r>
                  <w:r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à</w:t>
                  </w:r>
                  <w:r>
                    <w:rPr>
                      <w:rFonts w:ascii="Verdana" w:hAnsi="Verdana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respectiva</w:t>
                  </w:r>
                  <w:r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área</w:t>
                  </w:r>
                  <w:r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da</w:t>
                  </w:r>
                  <w:r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atuação.</w:t>
                  </w:r>
                </w:p>
              </w:tc>
            </w:tr>
            <w:tr w:rsidR="005D3AB7" w:rsidRPr="00AD17C5" w:rsidTr="00D503B7"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Primeira</w:t>
                  </w:r>
                </w:p>
              </w:tc>
              <w:tc>
                <w:tcPr>
                  <w:tcW w:w="7825" w:type="dxa"/>
                  <w:vMerge/>
                  <w:tcBorders>
                    <w:bottom w:val="single" w:sz="4" w:space="0" w:color="auto"/>
                  </w:tcBorders>
                </w:tcPr>
                <w:p w:rsidR="005D3AB7" w:rsidRPr="00AD17C5" w:rsidRDefault="005D3AB7" w:rsidP="00D503B7">
                  <w:pPr>
                    <w:tabs>
                      <w:tab w:val="left" w:pos="3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D3AB7" w:rsidTr="00D503B7">
              <w:tc>
                <w:tcPr>
                  <w:tcW w:w="8813" w:type="dxa"/>
                  <w:gridSpan w:val="2"/>
                  <w:shd w:val="clear" w:color="auto" w:fill="BFBFBF" w:themeFill="background1" w:themeFillShade="BF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D3AB7" w:rsidTr="00D503B7">
              <w:tc>
                <w:tcPr>
                  <w:tcW w:w="988" w:type="dxa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Segunda</w:t>
                  </w:r>
                </w:p>
              </w:tc>
              <w:tc>
                <w:tcPr>
                  <w:tcW w:w="7825" w:type="dxa"/>
                  <w:vMerge w:val="restart"/>
                  <w:vAlign w:val="center"/>
                </w:tcPr>
                <w:p w:rsidR="005D3AB7" w:rsidRDefault="005D3AB7" w:rsidP="00F64678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curso de </w:t>
                  </w:r>
                  <w:r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Graduação de nível superior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 </w:t>
                  </w: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curso </w:t>
                  </w:r>
                  <w:r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de capacitação específica</w:t>
                  </w:r>
                  <w:r w:rsidRPr="00146BA4">
                    <w:rPr>
                      <w:rFonts w:ascii="Verdana" w:hAnsi="Verdana"/>
                      <w:color w:val="C45911" w:themeColor="accent2" w:themeShade="B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para a respectiva área de</w:t>
                  </w:r>
                  <w:r>
                    <w:rPr>
                      <w:rFonts w:ascii="Verdana" w:hAnsi="Verdana"/>
                      <w:spacing w:val="-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atuação.</w:t>
                  </w:r>
                </w:p>
              </w:tc>
            </w:tr>
            <w:tr w:rsidR="005D3AB7" w:rsidTr="00D503B7">
              <w:tc>
                <w:tcPr>
                  <w:tcW w:w="988" w:type="dxa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Terceira</w:t>
                  </w:r>
                </w:p>
              </w:tc>
              <w:tc>
                <w:tcPr>
                  <w:tcW w:w="7825" w:type="dxa"/>
                  <w:vMerge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D3AB7" w:rsidTr="00D503B7">
              <w:trPr>
                <w:trHeight w:val="70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Quarta</w:t>
                  </w:r>
                </w:p>
              </w:tc>
              <w:tc>
                <w:tcPr>
                  <w:tcW w:w="7825" w:type="dxa"/>
                  <w:vMerge/>
                  <w:tcBorders>
                    <w:bottom w:val="single" w:sz="4" w:space="0" w:color="auto"/>
                  </w:tcBorders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D3AB7" w:rsidTr="00D503B7">
              <w:tc>
                <w:tcPr>
                  <w:tcW w:w="8813" w:type="dxa"/>
                  <w:gridSpan w:val="2"/>
                  <w:shd w:val="clear" w:color="auto" w:fill="BFBFBF" w:themeFill="background1" w:themeFillShade="BF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D3AB7" w:rsidTr="00D503B7">
              <w:tc>
                <w:tcPr>
                  <w:tcW w:w="988" w:type="dxa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Quinta</w:t>
                  </w:r>
                </w:p>
              </w:tc>
              <w:tc>
                <w:tcPr>
                  <w:tcW w:w="7820" w:type="dxa"/>
                  <w:vMerge w:val="restart"/>
                  <w:vAlign w:val="center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A62D51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 xml:space="preserve">Cópia </w:t>
                  </w:r>
                  <w:r w:rsidRPr="00A62D51">
                    <w:rPr>
                      <w:rFonts w:ascii="Verdana" w:hAnsi="Verdana"/>
                      <w:sz w:val="16"/>
                      <w:szCs w:val="16"/>
                    </w:rPr>
                    <w:t xml:space="preserve">do curso de </w:t>
                  </w:r>
                  <w:r w:rsidRPr="00A62D51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Graduação de nível</w:t>
                  </w:r>
                  <w:r w:rsidRPr="00A62D51">
                    <w:rPr>
                      <w:rFonts w:ascii="Verdana" w:hAnsi="Verdana"/>
                      <w:b/>
                      <w:color w:val="C45911" w:themeColor="accent2" w:themeShade="BF"/>
                      <w:spacing w:val="-21"/>
                      <w:sz w:val="16"/>
                      <w:szCs w:val="16"/>
                    </w:rPr>
                    <w:t xml:space="preserve"> </w:t>
                  </w:r>
                  <w:r w:rsidRPr="00A62D51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superior</w:t>
                  </w:r>
                </w:p>
              </w:tc>
            </w:tr>
            <w:tr w:rsidR="005D3AB7" w:rsidTr="00D503B7">
              <w:tc>
                <w:tcPr>
                  <w:tcW w:w="988" w:type="dxa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Sexta</w:t>
                  </w:r>
                </w:p>
              </w:tc>
              <w:tc>
                <w:tcPr>
                  <w:tcW w:w="7820" w:type="dxa"/>
                  <w:vMerge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D3AB7" w:rsidTr="00D503B7">
              <w:tc>
                <w:tcPr>
                  <w:tcW w:w="988" w:type="dxa"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Inicial</w:t>
                  </w:r>
                </w:p>
              </w:tc>
              <w:tc>
                <w:tcPr>
                  <w:tcW w:w="7820" w:type="dxa"/>
                  <w:vMerge/>
                </w:tcPr>
                <w:p w:rsidR="005D3AB7" w:rsidRDefault="005D3AB7" w:rsidP="00D503B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:rsidR="00C46E84" w:rsidRPr="00C46E84" w:rsidRDefault="00BF36A1" w:rsidP="005D3AB7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</w:t>
            </w: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Nestes termos,</w:t>
            </w: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Pede deferimento.</w:t>
            </w: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  Local e data:</w:t>
            </w:r>
            <w:proofErr w:type="gramStart"/>
            <w:r w:rsidR="00CA388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proofErr w:type="gramEnd"/>
            <w:r w:rsidR="0086280C">
              <w:rPr>
                <w:rFonts w:ascii="Verdana" w:hAnsi="Verdana" w:cs="Arial"/>
                <w:sz w:val="16"/>
                <w:szCs w:val="16"/>
              </w:rPr>
              <w:t>_________________________________________</w:t>
            </w:r>
          </w:p>
          <w:p w:rsidR="00AD54B0" w:rsidRPr="00AD17C5" w:rsidRDefault="00AD54B0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>__________________________</w:t>
            </w:r>
          </w:p>
          <w:p w:rsidR="00CC1B6F" w:rsidRPr="00BE2772" w:rsidRDefault="00BF36A1" w:rsidP="00CA3887">
            <w:pPr>
              <w:tabs>
                <w:tab w:val="left" w:pos="1114"/>
              </w:tabs>
              <w:jc w:val="center"/>
              <w:rPr>
                <w:b/>
                <w:i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>Assinatura do servidor</w:t>
            </w:r>
          </w:p>
        </w:tc>
      </w:tr>
    </w:tbl>
    <w:p w:rsidR="007A6BAF" w:rsidRDefault="007A6BAF" w:rsidP="004341FF">
      <w:pPr>
        <w:pStyle w:val="Cabealho"/>
      </w:pPr>
    </w:p>
    <w:sectPr w:rsidR="007A6BAF" w:rsidSect="00282F9C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D10"/>
    <w:multiLevelType w:val="hybridMultilevel"/>
    <w:tmpl w:val="600E857C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599298B"/>
    <w:multiLevelType w:val="hybridMultilevel"/>
    <w:tmpl w:val="D3C84E32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F13920"/>
    <w:multiLevelType w:val="hybridMultilevel"/>
    <w:tmpl w:val="3D241F3E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0E0CBC"/>
    <w:multiLevelType w:val="hybridMultilevel"/>
    <w:tmpl w:val="71C27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5EB7"/>
    <w:multiLevelType w:val="hybridMultilevel"/>
    <w:tmpl w:val="AE22BF16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8A"/>
    <w:rsid w:val="000364D8"/>
    <w:rsid w:val="00056C71"/>
    <w:rsid w:val="000B45F0"/>
    <w:rsid w:val="000B4D03"/>
    <w:rsid w:val="000B69A2"/>
    <w:rsid w:val="000E072C"/>
    <w:rsid w:val="000E09BE"/>
    <w:rsid w:val="000E266E"/>
    <w:rsid w:val="00132F8A"/>
    <w:rsid w:val="00135EC7"/>
    <w:rsid w:val="00146BA4"/>
    <w:rsid w:val="00150311"/>
    <w:rsid w:val="0015655A"/>
    <w:rsid w:val="0017368B"/>
    <w:rsid w:val="001E0C96"/>
    <w:rsid w:val="00200205"/>
    <w:rsid w:val="00201661"/>
    <w:rsid w:val="00237463"/>
    <w:rsid w:val="002426EA"/>
    <w:rsid w:val="00261EF7"/>
    <w:rsid w:val="002623EB"/>
    <w:rsid w:val="0026340C"/>
    <w:rsid w:val="00273E15"/>
    <w:rsid w:val="00282F9C"/>
    <w:rsid w:val="00286E21"/>
    <w:rsid w:val="002A06B3"/>
    <w:rsid w:val="002C6AD2"/>
    <w:rsid w:val="002D7E9E"/>
    <w:rsid w:val="002E1E64"/>
    <w:rsid w:val="002F2082"/>
    <w:rsid w:val="00364286"/>
    <w:rsid w:val="0038783F"/>
    <w:rsid w:val="00392537"/>
    <w:rsid w:val="0039347E"/>
    <w:rsid w:val="003D3E39"/>
    <w:rsid w:val="003D53D8"/>
    <w:rsid w:val="003F198B"/>
    <w:rsid w:val="00407480"/>
    <w:rsid w:val="004341FF"/>
    <w:rsid w:val="00446201"/>
    <w:rsid w:val="0046111D"/>
    <w:rsid w:val="00484740"/>
    <w:rsid w:val="00494498"/>
    <w:rsid w:val="004962FB"/>
    <w:rsid w:val="0054554A"/>
    <w:rsid w:val="00547D7B"/>
    <w:rsid w:val="0055547F"/>
    <w:rsid w:val="0056725B"/>
    <w:rsid w:val="00571F3B"/>
    <w:rsid w:val="005D3AB7"/>
    <w:rsid w:val="006B2095"/>
    <w:rsid w:val="006C3047"/>
    <w:rsid w:val="006E205F"/>
    <w:rsid w:val="0070606D"/>
    <w:rsid w:val="00712FCD"/>
    <w:rsid w:val="007542C2"/>
    <w:rsid w:val="0077362A"/>
    <w:rsid w:val="007A6BAF"/>
    <w:rsid w:val="007F7A0E"/>
    <w:rsid w:val="00800A05"/>
    <w:rsid w:val="0080159C"/>
    <w:rsid w:val="0080275E"/>
    <w:rsid w:val="0086280C"/>
    <w:rsid w:val="00873F0D"/>
    <w:rsid w:val="008B453D"/>
    <w:rsid w:val="008B7C26"/>
    <w:rsid w:val="008C32B5"/>
    <w:rsid w:val="008C58BD"/>
    <w:rsid w:val="00901C38"/>
    <w:rsid w:val="009069C7"/>
    <w:rsid w:val="009270B5"/>
    <w:rsid w:val="00965F3F"/>
    <w:rsid w:val="00967933"/>
    <w:rsid w:val="00983154"/>
    <w:rsid w:val="0099050C"/>
    <w:rsid w:val="009945CA"/>
    <w:rsid w:val="009E612D"/>
    <w:rsid w:val="009F108B"/>
    <w:rsid w:val="00A00C7D"/>
    <w:rsid w:val="00A2106D"/>
    <w:rsid w:val="00A62D51"/>
    <w:rsid w:val="00A71EA0"/>
    <w:rsid w:val="00AB30FD"/>
    <w:rsid w:val="00AC4B6F"/>
    <w:rsid w:val="00AD54B0"/>
    <w:rsid w:val="00AE6E23"/>
    <w:rsid w:val="00AF2588"/>
    <w:rsid w:val="00AF7309"/>
    <w:rsid w:val="00B10C60"/>
    <w:rsid w:val="00B23E45"/>
    <w:rsid w:val="00B3600E"/>
    <w:rsid w:val="00B5015A"/>
    <w:rsid w:val="00B62492"/>
    <w:rsid w:val="00B719E9"/>
    <w:rsid w:val="00B81DC5"/>
    <w:rsid w:val="00B851EA"/>
    <w:rsid w:val="00BA5AA1"/>
    <w:rsid w:val="00BE2772"/>
    <w:rsid w:val="00BE7D1D"/>
    <w:rsid w:val="00BF36A1"/>
    <w:rsid w:val="00C10784"/>
    <w:rsid w:val="00C46E84"/>
    <w:rsid w:val="00C60EBD"/>
    <w:rsid w:val="00C77175"/>
    <w:rsid w:val="00C92E1C"/>
    <w:rsid w:val="00CA3887"/>
    <w:rsid w:val="00CA564D"/>
    <w:rsid w:val="00CA5B4E"/>
    <w:rsid w:val="00CB1267"/>
    <w:rsid w:val="00CC1B6F"/>
    <w:rsid w:val="00CE35BE"/>
    <w:rsid w:val="00D03976"/>
    <w:rsid w:val="00D06FBE"/>
    <w:rsid w:val="00D11AE5"/>
    <w:rsid w:val="00D26D14"/>
    <w:rsid w:val="00D434B7"/>
    <w:rsid w:val="00D8215D"/>
    <w:rsid w:val="00D87E62"/>
    <w:rsid w:val="00D9722A"/>
    <w:rsid w:val="00DE07AB"/>
    <w:rsid w:val="00DF1B86"/>
    <w:rsid w:val="00E14557"/>
    <w:rsid w:val="00E651C1"/>
    <w:rsid w:val="00E75B72"/>
    <w:rsid w:val="00E7696B"/>
    <w:rsid w:val="00EC2BA0"/>
    <w:rsid w:val="00F00705"/>
    <w:rsid w:val="00F32D0D"/>
    <w:rsid w:val="00F62DE7"/>
    <w:rsid w:val="00F64678"/>
    <w:rsid w:val="00F67B58"/>
    <w:rsid w:val="00F7126E"/>
    <w:rsid w:val="00FA639A"/>
    <w:rsid w:val="00F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8A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34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2F8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2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rsid w:val="00132F8A"/>
    <w:pPr>
      <w:spacing w:before="133"/>
      <w:ind w:left="870" w:firstLine="1419"/>
    </w:pPr>
    <w:rPr>
      <w:rFonts w:ascii="Verdana" w:hAnsi="Verdan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32F8A"/>
    <w:rPr>
      <w:rFonts w:ascii="Verdana" w:hAnsi="Verdan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2F8A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132F8A"/>
  </w:style>
  <w:style w:type="character" w:customStyle="1" w:styleId="Ttulo1Char">
    <w:name w:val="Título 1 Char"/>
    <w:basedOn w:val="Fontepargpadro"/>
    <w:link w:val="Ttulo1"/>
    <w:uiPriority w:val="9"/>
    <w:rsid w:val="004341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43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1FF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1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5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8A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34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2F8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2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rsid w:val="00132F8A"/>
    <w:pPr>
      <w:spacing w:before="133"/>
      <w:ind w:left="870" w:firstLine="1419"/>
    </w:pPr>
    <w:rPr>
      <w:rFonts w:ascii="Verdana" w:hAnsi="Verdan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32F8A"/>
    <w:rPr>
      <w:rFonts w:ascii="Verdana" w:hAnsi="Verdan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2F8A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132F8A"/>
  </w:style>
  <w:style w:type="character" w:customStyle="1" w:styleId="Ttulo1Char">
    <w:name w:val="Título 1 Char"/>
    <w:basedOn w:val="Fontepargpadro"/>
    <w:link w:val="Ttulo1"/>
    <w:uiPriority w:val="9"/>
    <w:rsid w:val="004341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43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1FF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1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5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acpdappls.net.ms.gov.br/appls/legislacao/secoge/govato.nsf/448b683bce4ca84704256c0b00651e9d/8eaccc2af5d2ed6104256db3006ac076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Aldo Ivo Teixeira Ramos</cp:lastModifiedBy>
  <cp:revision>65</cp:revision>
  <dcterms:created xsi:type="dcterms:W3CDTF">2016-01-20T20:37:00Z</dcterms:created>
  <dcterms:modified xsi:type="dcterms:W3CDTF">2016-02-15T15:54:00Z</dcterms:modified>
</cp:coreProperties>
</file>